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ED" w:rsidRDefault="00A67FED" w:rsidP="00A67FED">
      <w:pPr>
        <w:widowControl/>
        <w:jc w:val="left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7B10D4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附件</w:t>
      </w:r>
      <w:r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2</w:t>
      </w:r>
    </w:p>
    <w:p w:rsidR="00A67FED" w:rsidRPr="007B10D4" w:rsidRDefault="00A67FED" w:rsidP="00A67FED">
      <w:pPr>
        <w:jc w:val="center"/>
        <w:rPr>
          <w:rFonts w:asciiTheme="majorEastAsia" w:eastAsiaTheme="majorEastAsia" w:hAnsiTheme="majorEastAsia" w:cs="宋体"/>
          <w:b/>
          <w:color w:val="333333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b/>
          <w:color w:val="333333"/>
          <w:kern w:val="0"/>
          <w:sz w:val="32"/>
          <w:szCs w:val="32"/>
        </w:rPr>
        <w:t>社会</w:t>
      </w:r>
      <w:r w:rsidRPr="007B10D4">
        <w:rPr>
          <w:rFonts w:asciiTheme="majorEastAsia" w:eastAsiaTheme="majorEastAsia" w:hAnsiTheme="majorEastAsia" w:cs="宋体" w:hint="eastAsia"/>
          <w:b/>
          <w:color w:val="333333"/>
          <w:kern w:val="0"/>
          <w:sz w:val="32"/>
          <w:szCs w:val="32"/>
        </w:rPr>
        <w:t>代理机构进场交易行为评价情况表</w:t>
      </w:r>
      <w:r>
        <w:rPr>
          <w:rFonts w:asciiTheme="majorEastAsia" w:eastAsiaTheme="majorEastAsia" w:hAnsiTheme="majorEastAsia" w:cs="宋体" w:hint="eastAsia"/>
          <w:b/>
          <w:color w:val="333333"/>
          <w:kern w:val="0"/>
          <w:sz w:val="32"/>
          <w:szCs w:val="32"/>
        </w:rPr>
        <w:t>二</w:t>
      </w:r>
    </w:p>
    <w:p w:rsidR="00A67FED" w:rsidRPr="000869FB" w:rsidRDefault="00A67FED" w:rsidP="00A67FED"/>
    <w:tbl>
      <w:tblPr>
        <w:tblW w:w="8231" w:type="dxa"/>
        <w:tblInd w:w="99" w:type="dxa"/>
        <w:tblLook w:val="04A0"/>
      </w:tblPr>
      <w:tblGrid>
        <w:gridCol w:w="854"/>
        <w:gridCol w:w="5959"/>
        <w:gridCol w:w="1418"/>
      </w:tblGrid>
      <w:tr w:rsidR="00A67FED" w:rsidRPr="000869FB" w:rsidTr="00265C35">
        <w:trPr>
          <w:trHeight w:val="506"/>
        </w:trPr>
        <w:tc>
          <w:tcPr>
            <w:tcW w:w="854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0869FB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959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0869FB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法正项目管理集团有限公司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</w:p>
        </w:tc>
      </w:tr>
      <w:tr w:rsidR="00A67FED" w:rsidRPr="000869FB" w:rsidTr="00265C35">
        <w:trPr>
          <w:trHeight w:val="506"/>
        </w:trPr>
        <w:tc>
          <w:tcPr>
            <w:tcW w:w="854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0869FB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959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0869FB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中金招标有限责任公司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</w:p>
        </w:tc>
      </w:tr>
      <w:tr w:rsidR="00A67FED" w:rsidRPr="000869FB" w:rsidTr="00265C35">
        <w:trPr>
          <w:trHeight w:val="506"/>
        </w:trPr>
        <w:tc>
          <w:tcPr>
            <w:tcW w:w="854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0869FB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959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0869FB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中经国际招标集团有限公司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</w:p>
        </w:tc>
      </w:tr>
      <w:tr w:rsidR="00A67FED" w:rsidRPr="000869FB" w:rsidTr="00265C35">
        <w:trPr>
          <w:trHeight w:val="506"/>
        </w:trPr>
        <w:tc>
          <w:tcPr>
            <w:tcW w:w="854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0869FB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959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0869FB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华春建设工程项目管理有限责任公司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</w:p>
        </w:tc>
      </w:tr>
      <w:tr w:rsidR="00A67FED" w:rsidRPr="000869FB" w:rsidTr="00265C35">
        <w:trPr>
          <w:trHeight w:val="506"/>
        </w:trPr>
        <w:tc>
          <w:tcPr>
            <w:tcW w:w="854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0869FB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959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0869FB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吉林省信达交通招标有限公司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</w:p>
        </w:tc>
      </w:tr>
      <w:tr w:rsidR="00A67FED" w:rsidRPr="000869FB" w:rsidTr="00265C35">
        <w:trPr>
          <w:trHeight w:val="506"/>
        </w:trPr>
        <w:tc>
          <w:tcPr>
            <w:tcW w:w="854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0869FB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5959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0869FB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中科高盛咨询集团有限公司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</w:p>
        </w:tc>
      </w:tr>
      <w:tr w:rsidR="00A67FED" w:rsidRPr="000869FB" w:rsidTr="00265C35">
        <w:trPr>
          <w:trHeight w:val="506"/>
        </w:trPr>
        <w:tc>
          <w:tcPr>
            <w:tcW w:w="854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0869FB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5959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0869FB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吉林省机械设备成套招标公司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</w:p>
        </w:tc>
      </w:tr>
      <w:tr w:rsidR="00A67FED" w:rsidRPr="000869FB" w:rsidTr="00265C35">
        <w:trPr>
          <w:trHeight w:val="506"/>
        </w:trPr>
        <w:tc>
          <w:tcPr>
            <w:tcW w:w="854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0869FB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5959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0869FB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长春中投国际招标有限公司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</w:p>
        </w:tc>
      </w:tr>
      <w:tr w:rsidR="00A67FED" w:rsidRPr="000869FB" w:rsidTr="00265C35">
        <w:trPr>
          <w:trHeight w:val="506"/>
        </w:trPr>
        <w:tc>
          <w:tcPr>
            <w:tcW w:w="854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0869FB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5959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0869FB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吉林省伟邦公路技术有限公司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</w:p>
        </w:tc>
      </w:tr>
      <w:tr w:rsidR="00A67FED" w:rsidRPr="000869FB" w:rsidTr="00265C35">
        <w:trPr>
          <w:trHeight w:val="506"/>
        </w:trPr>
        <w:tc>
          <w:tcPr>
            <w:tcW w:w="854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0869FB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5959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0869FB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吉林省建宏招标有限公司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</w:p>
        </w:tc>
      </w:tr>
      <w:tr w:rsidR="00A67FED" w:rsidRPr="000869FB" w:rsidTr="00265C35">
        <w:trPr>
          <w:trHeight w:val="506"/>
        </w:trPr>
        <w:tc>
          <w:tcPr>
            <w:tcW w:w="854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0869FB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5959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0869FB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中天宇工程项目管理有限公司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</w:p>
        </w:tc>
      </w:tr>
      <w:tr w:rsidR="00A67FED" w:rsidRPr="000869FB" w:rsidTr="00265C35">
        <w:trPr>
          <w:trHeight w:val="506"/>
        </w:trPr>
        <w:tc>
          <w:tcPr>
            <w:tcW w:w="854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0869FB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5959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0869FB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捷诚信达（长春）项目咨询有限公司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</w:p>
        </w:tc>
      </w:tr>
      <w:tr w:rsidR="00A67FED" w:rsidRPr="000869FB" w:rsidTr="00265C35">
        <w:trPr>
          <w:trHeight w:val="506"/>
        </w:trPr>
        <w:tc>
          <w:tcPr>
            <w:tcW w:w="854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0869FB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5959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0869FB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吉林省天一工程管理有限公司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</w:p>
        </w:tc>
      </w:tr>
      <w:tr w:rsidR="00A67FED" w:rsidRPr="000869FB" w:rsidTr="00265C35">
        <w:trPr>
          <w:trHeight w:val="506"/>
        </w:trPr>
        <w:tc>
          <w:tcPr>
            <w:tcW w:w="854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0869FB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5959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0869FB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中吉国际项目管理有限公司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</w:p>
        </w:tc>
      </w:tr>
      <w:tr w:rsidR="00A67FED" w:rsidRPr="000869FB" w:rsidTr="00265C35">
        <w:trPr>
          <w:trHeight w:val="506"/>
        </w:trPr>
        <w:tc>
          <w:tcPr>
            <w:tcW w:w="854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0869FB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5959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0869FB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吉林智晟项目管理有限公司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</w:p>
        </w:tc>
      </w:tr>
      <w:tr w:rsidR="00A67FED" w:rsidRPr="000869FB" w:rsidTr="00265C35">
        <w:trPr>
          <w:trHeight w:val="506"/>
        </w:trPr>
        <w:tc>
          <w:tcPr>
            <w:tcW w:w="854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0869FB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5959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0869FB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吉林省恒泰莱项目管理有限公司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</w:p>
        </w:tc>
      </w:tr>
      <w:tr w:rsidR="00A67FED" w:rsidRPr="000869FB" w:rsidTr="00265C35">
        <w:trPr>
          <w:trHeight w:val="506"/>
        </w:trPr>
        <w:tc>
          <w:tcPr>
            <w:tcW w:w="854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0869FB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5959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0869FB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中招辰丰达招标有限公司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67FED" w:rsidRPr="000869FB" w:rsidRDefault="00A67FED" w:rsidP="00265C3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</w:p>
        </w:tc>
      </w:tr>
    </w:tbl>
    <w:p w:rsidR="00AE429E" w:rsidRPr="00A67FED" w:rsidRDefault="00AE429E"/>
    <w:sectPr w:rsidR="00AE429E" w:rsidRPr="00A67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29E" w:rsidRDefault="00AE429E" w:rsidP="00A67FED">
      <w:r>
        <w:separator/>
      </w:r>
    </w:p>
  </w:endnote>
  <w:endnote w:type="continuationSeparator" w:id="1">
    <w:p w:rsidR="00AE429E" w:rsidRDefault="00AE429E" w:rsidP="00A67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29E" w:rsidRDefault="00AE429E" w:rsidP="00A67FED">
      <w:r>
        <w:separator/>
      </w:r>
    </w:p>
  </w:footnote>
  <w:footnote w:type="continuationSeparator" w:id="1">
    <w:p w:rsidR="00AE429E" w:rsidRDefault="00AE429E" w:rsidP="00A67F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FED"/>
    <w:rsid w:val="00A67FED"/>
    <w:rsid w:val="00AE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7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7F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7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7F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2021-10-18T05:52:00Z</dcterms:created>
  <dcterms:modified xsi:type="dcterms:W3CDTF">2021-10-18T05:52:00Z</dcterms:modified>
</cp:coreProperties>
</file>